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3B6DC" w14:textId="0E78680B" w:rsidR="00170C20" w:rsidRPr="00DB07A6" w:rsidRDefault="00DB07A6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  <w:lang w:val="es-ES_tradnl"/>
        </w:rPr>
      </w:pPr>
      <w:bookmarkStart w:id="0" w:name="_GoBack"/>
      <w:bookmarkEnd w:id="0"/>
      <w:r w:rsidRPr="00DB07A6">
        <w:rPr>
          <w:rFonts w:cstheme="minorHAnsi"/>
          <w:b/>
          <w:sz w:val="24"/>
          <w:szCs w:val="24"/>
          <w:lang w:val="es-ES_tradnl"/>
        </w:rPr>
        <w:t xml:space="preserve">Si desea obtener más información sobre la salud mental, a continuación encontrará una lista de recursos nacionales de Línea Directa </w:t>
      </w:r>
    </w:p>
    <w:p w14:paraId="6B5696FD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8B03C25" w14:textId="5D798E67" w:rsidR="00170C20" w:rsidRPr="002834AC" w:rsidRDefault="00DB07A6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u w:val="single"/>
          <w:lang w:val="es-ES_tradnl"/>
        </w:rPr>
      </w:pPr>
      <w:r w:rsidRPr="002834AC">
        <w:rPr>
          <w:rFonts w:cstheme="minorHAnsi"/>
          <w:sz w:val="24"/>
          <w:szCs w:val="24"/>
          <w:u w:val="single"/>
          <w:lang w:val="es-ES_tradnl"/>
        </w:rPr>
        <w:t>Recursos para el Abuso de Alcohol y Drogas</w:t>
      </w:r>
    </w:p>
    <w:p w14:paraId="34AB877B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DE56F0A" w14:textId="56DB31C0" w:rsidR="00170C20" w:rsidRPr="007817FE" w:rsidRDefault="0072605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National Cocaine Hotline</w:t>
      </w:r>
      <w:r>
        <w:rPr>
          <w:rFonts w:cstheme="minorHAnsi"/>
          <w:sz w:val="24"/>
          <w:szCs w:val="24"/>
        </w:rPr>
        <w:t xml:space="preserve">: </w:t>
      </w:r>
      <w:r w:rsidR="00170C20" w:rsidRPr="007817FE">
        <w:rPr>
          <w:rFonts w:cstheme="minorHAnsi"/>
          <w:sz w:val="24"/>
          <w:szCs w:val="24"/>
        </w:rPr>
        <w:t>1-800-COCAINE (262-2463)</w:t>
      </w:r>
    </w:p>
    <w:p w14:paraId="326D1480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8BD2804" w14:textId="3BE745C9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Alcohol and Drug Abuse Helpline and Treatment: 800-234-0420</w:t>
      </w:r>
    </w:p>
    <w:p w14:paraId="210855B5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8168990" w14:textId="46AAC9B1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Alcohol Hotline Support &amp; Information: 800-331-2900</w:t>
      </w:r>
    </w:p>
    <w:p w14:paraId="39F30F13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0589D1" w14:textId="7CF50ED4" w:rsidR="00170C20" w:rsidRPr="002834AC" w:rsidRDefault="002834AC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u w:val="single"/>
          <w:lang w:val="es-ES_tradnl"/>
        </w:rPr>
      </w:pPr>
      <w:r>
        <w:rPr>
          <w:rFonts w:cstheme="minorHAnsi"/>
          <w:sz w:val="24"/>
          <w:szCs w:val="24"/>
          <w:u w:val="single"/>
          <w:lang w:val="es-ES_tradnl"/>
        </w:rPr>
        <w:t>Recursos para el Suicidio y la D</w:t>
      </w:r>
      <w:r w:rsidR="00726053" w:rsidRPr="002834AC">
        <w:rPr>
          <w:rFonts w:cstheme="minorHAnsi"/>
          <w:sz w:val="24"/>
          <w:szCs w:val="24"/>
          <w:u w:val="single"/>
          <w:lang w:val="es-ES_tradnl"/>
        </w:rPr>
        <w:t xml:space="preserve">epresión </w:t>
      </w:r>
    </w:p>
    <w:p w14:paraId="507A27DC" w14:textId="68D668D0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National Suicide Prevention Hotline: 1-800-273-8255</w:t>
      </w:r>
    </w:p>
    <w:p w14:paraId="37B825EA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957F4AA" w14:textId="047FD918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Depression Hotline: 630-482-9696</w:t>
      </w:r>
    </w:p>
    <w:p w14:paraId="5BE5B2CC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8DC2FDD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04E4CEF" w14:textId="1C9C8838" w:rsidR="00170C20" w:rsidRPr="002834AC" w:rsidRDefault="0072605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  <w:lang w:val="es-ES_tradnl"/>
        </w:rPr>
      </w:pPr>
      <w:r w:rsidRPr="002834AC">
        <w:rPr>
          <w:rFonts w:cstheme="minorHAnsi"/>
          <w:b/>
          <w:sz w:val="24"/>
          <w:szCs w:val="24"/>
          <w:lang w:val="es-ES_tradnl"/>
        </w:rPr>
        <w:t>Si desea ponerse en contacto con un pr</w:t>
      </w:r>
      <w:r w:rsidR="002834AC">
        <w:rPr>
          <w:rFonts w:cstheme="minorHAnsi"/>
          <w:b/>
          <w:sz w:val="24"/>
          <w:szCs w:val="24"/>
          <w:lang w:val="es-ES_tradnl"/>
        </w:rPr>
        <w:t>ofe</w:t>
      </w:r>
      <w:r w:rsidRPr="002834AC">
        <w:rPr>
          <w:rFonts w:cstheme="minorHAnsi"/>
          <w:b/>
          <w:sz w:val="24"/>
          <w:szCs w:val="24"/>
          <w:lang w:val="es-ES_tradnl"/>
        </w:rPr>
        <w:t xml:space="preserve">sional de salud mental o </w:t>
      </w:r>
      <w:r w:rsidR="002834AC" w:rsidRPr="002834AC">
        <w:rPr>
          <w:rFonts w:cstheme="minorHAnsi"/>
          <w:b/>
          <w:sz w:val="24"/>
          <w:szCs w:val="24"/>
          <w:lang w:val="es-ES_tradnl"/>
        </w:rPr>
        <w:t>clínica</w:t>
      </w:r>
      <w:r w:rsidRPr="002834AC">
        <w:rPr>
          <w:rFonts w:cstheme="minorHAnsi"/>
          <w:b/>
          <w:sz w:val="24"/>
          <w:szCs w:val="24"/>
          <w:lang w:val="es-ES_tradnl"/>
        </w:rPr>
        <w:t xml:space="preserve"> en el </w:t>
      </w:r>
      <w:r w:rsidR="002834AC" w:rsidRPr="002834AC">
        <w:rPr>
          <w:rFonts w:cstheme="minorHAnsi"/>
          <w:b/>
          <w:sz w:val="24"/>
          <w:szCs w:val="24"/>
          <w:lang w:val="es-ES_tradnl"/>
        </w:rPr>
        <w:t>área</w:t>
      </w:r>
      <w:r w:rsidRPr="002834AC">
        <w:rPr>
          <w:rFonts w:cstheme="minorHAnsi"/>
          <w:b/>
          <w:sz w:val="24"/>
          <w:szCs w:val="24"/>
          <w:lang w:val="es-ES_tradnl"/>
        </w:rPr>
        <w:t xml:space="preserve"> de Milwaukee, las referencias </w:t>
      </w:r>
      <w:r w:rsidR="002834AC" w:rsidRPr="002834AC">
        <w:rPr>
          <w:rFonts w:cstheme="minorHAnsi"/>
          <w:b/>
          <w:sz w:val="24"/>
          <w:szCs w:val="24"/>
          <w:lang w:val="es-ES_tradnl"/>
        </w:rPr>
        <w:t xml:space="preserve">a continuación son proveedores bilingües de que ofrecen servicios en ingles y español. </w:t>
      </w:r>
    </w:p>
    <w:p w14:paraId="0F43F3A7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6EA6D41" w14:textId="536971EA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Aurora Family Service Family</w:t>
      </w:r>
    </w:p>
    <w:p w14:paraId="6A6E16F9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Counseling Clinic</w:t>
      </w:r>
    </w:p>
    <w:p w14:paraId="1C744FC9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3200 W. Highland Blvd.</w:t>
      </w:r>
    </w:p>
    <w:p w14:paraId="3525992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53208</w:t>
      </w:r>
    </w:p>
    <w:p w14:paraId="7E7048EC" w14:textId="77777777" w:rsidR="00170C20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414-342-4560</w:t>
      </w:r>
    </w:p>
    <w:p w14:paraId="08AD316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4AA7FF2" w14:textId="3CE718BF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Children’s Hospital of WI Child &amp;</w:t>
      </w:r>
    </w:p>
    <w:p w14:paraId="0BFB2449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Adolescent Psychiatry and</w:t>
      </w:r>
    </w:p>
    <w:p w14:paraId="3CABAEEE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Behavioral Medicine</w:t>
      </w:r>
    </w:p>
    <w:p w14:paraId="2162B2F6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619 W. Walnut St.</w:t>
      </w:r>
    </w:p>
    <w:p w14:paraId="62783A5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53212</w:t>
      </w:r>
    </w:p>
    <w:p w14:paraId="02B36641" w14:textId="69A5DB54" w:rsidR="007E267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414-810-3548</w:t>
      </w:r>
    </w:p>
    <w:p w14:paraId="37668D67" w14:textId="77777777" w:rsidR="007E2673" w:rsidRPr="007817FE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4E7533D" w14:textId="774C0F7B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Sixteenth Street Community Health</w:t>
      </w:r>
    </w:p>
    <w:p w14:paraId="3CC35D76" w14:textId="29BC9FA4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Center</w:t>
      </w:r>
      <w:r w:rsidR="001119C3">
        <w:rPr>
          <w:rFonts w:cstheme="minorHAnsi"/>
          <w:sz w:val="24"/>
          <w:szCs w:val="24"/>
        </w:rPr>
        <w:t xml:space="preserve"> </w:t>
      </w:r>
      <w:r w:rsidRPr="007817FE">
        <w:rPr>
          <w:rFonts w:cstheme="minorHAnsi"/>
          <w:sz w:val="24"/>
          <w:szCs w:val="24"/>
        </w:rPr>
        <w:t>Behavioral Health Services</w:t>
      </w:r>
    </w:p>
    <w:p w14:paraId="2DE53AA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1032 S. Cesar E. Chavez Dr.</w:t>
      </w:r>
    </w:p>
    <w:p w14:paraId="4E070642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53204</w:t>
      </w:r>
    </w:p>
    <w:p w14:paraId="7E87EEA9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414-672-1353</w:t>
      </w:r>
    </w:p>
    <w:p w14:paraId="44580F67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DBBDAF" w14:textId="260C63A9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7817FE">
        <w:rPr>
          <w:rFonts w:cstheme="minorHAnsi"/>
          <w:sz w:val="24"/>
          <w:szCs w:val="24"/>
        </w:rPr>
        <w:t>Chandell</w:t>
      </w:r>
      <w:proofErr w:type="spellEnd"/>
      <w:r w:rsidRPr="007817FE">
        <w:rPr>
          <w:rFonts w:cstheme="minorHAnsi"/>
          <w:sz w:val="24"/>
          <w:szCs w:val="24"/>
        </w:rPr>
        <w:t xml:space="preserve"> </w:t>
      </w:r>
      <w:proofErr w:type="spellStart"/>
      <w:r w:rsidRPr="007817FE">
        <w:rPr>
          <w:rFonts w:cstheme="minorHAnsi"/>
          <w:sz w:val="24"/>
          <w:szCs w:val="24"/>
        </w:rPr>
        <w:t>Hintzke</w:t>
      </w:r>
      <w:proofErr w:type="spellEnd"/>
      <w:r w:rsidRPr="007817FE">
        <w:rPr>
          <w:rFonts w:cstheme="minorHAnsi"/>
          <w:sz w:val="24"/>
          <w:szCs w:val="24"/>
        </w:rPr>
        <w:t xml:space="preserve"> MS, TLPC</w:t>
      </w:r>
    </w:p>
    <w:p w14:paraId="6C08B8D0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 xml:space="preserve">Kettle </w:t>
      </w:r>
      <w:proofErr w:type="spellStart"/>
      <w:r w:rsidRPr="007817FE">
        <w:rPr>
          <w:rFonts w:cstheme="minorHAnsi"/>
          <w:sz w:val="24"/>
          <w:szCs w:val="24"/>
        </w:rPr>
        <w:t>Morraine</w:t>
      </w:r>
      <w:proofErr w:type="spellEnd"/>
      <w:r w:rsidRPr="007817FE">
        <w:rPr>
          <w:rFonts w:cstheme="minorHAnsi"/>
          <w:sz w:val="24"/>
          <w:szCs w:val="24"/>
        </w:rPr>
        <w:t xml:space="preserve"> Counseling</w:t>
      </w:r>
    </w:p>
    <w:p w14:paraId="25A70664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125 N. 6</w:t>
      </w:r>
      <w:r w:rsidRPr="007817FE">
        <w:rPr>
          <w:rFonts w:cstheme="minorHAnsi"/>
          <w:sz w:val="16"/>
          <w:szCs w:val="16"/>
        </w:rPr>
        <w:t xml:space="preserve">th </w:t>
      </w:r>
      <w:r w:rsidRPr="007817FE">
        <w:rPr>
          <w:rFonts w:cstheme="minorHAnsi"/>
          <w:sz w:val="24"/>
          <w:szCs w:val="24"/>
        </w:rPr>
        <w:t>Ave. Suite 201</w:t>
      </w:r>
    </w:p>
    <w:p w14:paraId="13ACE380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West Bend, WI 53095</w:t>
      </w:r>
    </w:p>
    <w:p w14:paraId="47459133" w14:textId="55098F5E" w:rsidR="001119C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lastRenderedPageBreak/>
        <w:t>262-725-0283</w:t>
      </w:r>
    </w:p>
    <w:p w14:paraId="52E01F4D" w14:textId="77777777" w:rsidR="001119C3" w:rsidRPr="007817FE" w:rsidRDefault="001119C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7E9394F" w14:textId="0153C76D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Aurora Walker’s Point</w:t>
      </w:r>
    </w:p>
    <w:p w14:paraId="39485009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Leslie Davis, Ph.D.</w:t>
      </w:r>
    </w:p>
    <w:p w14:paraId="263335EC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130 W Bruce St.</w:t>
      </w:r>
    </w:p>
    <w:p w14:paraId="15A8719C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Suite 200</w:t>
      </w:r>
    </w:p>
    <w:p w14:paraId="7A1B1D19" w14:textId="77777777" w:rsidR="00170C20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53204</w:t>
      </w:r>
    </w:p>
    <w:p w14:paraId="18E282F3" w14:textId="44C6617E" w:rsidR="008B732F" w:rsidRDefault="008B732F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414-384-1400</w:t>
      </w:r>
    </w:p>
    <w:p w14:paraId="44451A9D" w14:textId="77777777" w:rsidR="001119C3" w:rsidRPr="007817FE" w:rsidRDefault="001119C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D384775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 xml:space="preserve">Dr. </w:t>
      </w:r>
      <w:proofErr w:type="spellStart"/>
      <w:r w:rsidRPr="007817FE">
        <w:rPr>
          <w:rFonts w:cstheme="minorHAnsi"/>
          <w:sz w:val="24"/>
          <w:szCs w:val="24"/>
        </w:rPr>
        <w:t>Inosencia</w:t>
      </w:r>
      <w:proofErr w:type="spellEnd"/>
      <w:r w:rsidRPr="007817FE">
        <w:rPr>
          <w:rFonts w:cstheme="minorHAnsi"/>
          <w:sz w:val="24"/>
          <w:szCs w:val="24"/>
        </w:rPr>
        <w:t xml:space="preserve"> </w:t>
      </w:r>
      <w:proofErr w:type="spellStart"/>
      <w:r w:rsidRPr="007817FE">
        <w:rPr>
          <w:rFonts w:cstheme="minorHAnsi"/>
          <w:sz w:val="24"/>
          <w:szCs w:val="24"/>
        </w:rPr>
        <w:t>Amarante</w:t>
      </w:r>
      <w:proofErr w:type="spellEnd"/>
      <w:r w:rsidRPr="007817FE">
        <w:rPr>
          <w:rFonts w:cstheme="minorHAnsi"/>
          <w:sz w:val="24"/>
          <w:szCs w:val="24"/>
        </w:rPr>
        <w:t xml:space="preserve"> Ph.D., LPC</w:t>
      </w:r>
    </w:p>
    <w:p w14:paraId="731A4B9C" w14:textId="397D6806" w:rsidR="00170C20" w:rsidRPr="007817FE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Multicultural Trauma &amp; Addiction Treatment Center of Wisconsin</w:t>
      </w:r>
    </w:p>
    <w:p w14:paraId="5006702D" w14:textId="77777777" w:rsidR="007E267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2222 N. Mayfair Rd. Suite 120 </w:t>
      </w:r>
    </w:p>
    <w:p w14:paraId="1B0C8E9D" w14:textId="220A5D8B" w:rsidR="007E267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Wauwatosa, WI 53226</w:t>
      </w:r>
    </w:p>
    <w:p w14:paraId="2B5CBA00" w14:textId="1ECE56BC" w:rsidR="00170C20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414-939-9390</w:t>
      </w:r>
    </w:p>
    <w:p w14:paraId="6B025041" w14:textId="3963DF05" w:rsidR="007E267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E2673">
        <w:rPr>
          <w:rFonts w:cstheme="minorHAnsi"/>
          <w:sz w:val="24"/>
          <w:szCs w:val="24"/>
        </w:rPr>
        <w:t>http://mtatcw.com/about-dr-amarante</w:t>
      </w:r>
    </w:p>
    <w:p w14:paraId="75B43298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F5856B6" w14:textId="20C9B868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The Healing Center</w:t>
      </w:r>
    </w:p>
    <w:p w14:paraId="1B034D40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130 W. Bruce St., 4</w:t>
      </w:r>
      <w:r w:rsidRPr="007817FE">
        <w:rPr>
          <w:rFonts w:cstheme="minorHAnsi"/>
          <w:sz w:val="16"/>
          <w:szCs w:val="16"/>
        </w:rPr>
        <w:t xml:space="preserve">th </w:t>
      </w:r>
      <w:r w:rsidRPr="007817FE">
        <w:rPr>
          <w:rFonts w:cstheme="minorHAnsi"/>
          <w:sz w:val="24"/>
          <w:szCs w:val="24"/>
        </w:rPr>
        <w:t>floor</w:t>
      </w:r>
    </w:p>
    <w:p w14:paraId="68B74E83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53204</w:t>
      </w:r>
    </w:p>
    <w:p w14:paraId="09680FAB" w14:textId="7F9B558C" w:rsidR="001119C3" w:rsidRDefault="00581AEA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414-671-4325</w:t>
      </w:r>
    </w:p>
    <w:p w14:paraId="77929DF2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010BB85" w14:textId="1CB56FE6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Mirta Lilian Cabrera MS, LPC CRC</w:t>
      </w:r>
    </w:p>
    <w:p w14:paraId="4CF6D07B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Miracle Counseling Life Coaching,</w:t>
      </w:r>
    </w:p>
    <w:p w14:paraId="33A8DF9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LLC</w:t>
      </w:r>
    </w:p>
    <w:p w14:paraId="70959231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6724 W. Morgan Ave.</w:t>
      </w:r>
    </w:p>
    <w:p w14:paraId="35165DCF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53220</w:t>
      </w:r>
    </w:p>
    <w:p w14:paraId="3619995A" w14:textId="77777777" w:rsidR="00170C20" w:rsidRPr="007817FE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414-405-1682</w:t>
      </w:r>
    </w:p>
    <w:p w14:paraId="10099E95" w14:textId="4F6980CB" w:rsidR="00170C20" w:rsidRPr="007817FE" w:rsidRDefault="001119C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*did not answer</w:t>
      </w:r>
    </w:p>
    <w:p w14:paraId="0CD4690E" w14:textId="77777777" w:rsidR="007E2673" w:rsidRDefault="007E2673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0F1CF2A8" w14:textId="4EC2537C" w:rsidR="00170C20" w:rsidRPr="007817FE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Monica Perez MS, LPC-IT</w:t>
      </w:r>
    </w:p>
    <w:p w14:paraId="6495CC27" w14:textId="77777777" w:rsidR="00170C20" w:rsidRPr="007817FE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Tree of Life Counseling Center</w:t>
      </w:r>
    </w:p>
    <w:p w14:paraId="61C5EC0D" w14:textId="77777777" w:rsidR="00170C20" w:rsidRPr="007817FE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234 W. Florida St., Suite 211</w:t>
      </w:r>
    </w:p>
    <w:p w14:paraId="00FDA08B" w14:textId="77777777" w:rsidR="00170C20" w:rsidRPr="007817FE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Milwaukee, WI 53204</w:t>
      </w:r>
    </w:p>
    <w:p w14:paraId="615F46C9" w14:textId="77777777" w:rsidR="007E2673" w:rsidRDefault="00170C20" w:rsidP="007E2673">
      <w:pPr>
        <w:spacing w:line="240" w:lineRule="auto"/>
        <w:contextualSpacing/>
        <w:rPr>
          <w:rFonts w:cstheme="minorHAnsi"/>
          <w:sz w:val="24"/>
          <w:szCs w:val="24"/>
        </w:rPr>
      </w:pPr>
      <w:r w:rsidRPr="007817FE">
        <w:rPr>
          <w:rFonts w:cstheme="minorHAnsi"/>
          <w:sz w:val="24"/>
          <w:szCs w:val="24"/>
        </w:rPr>
        <w:t>414-305-8285</w:t>
      </w:r>
    </w:p>
    <w:p w14:paraId="117A1D72" w14:textId="7AAC6581" w:rsidR="007E2673" w:rsidRDefault="007E2673" w:rsidP="007E2673">
      <w:pPr>
        <w:spacing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Website: www.monicaromancounseling.com/</w:t>
      </w:r>
      <w:r w:rsidRPr="007E2673">
        <w:t xml:space="preserve"> </w:t>
      </w:r>
      <w:r w:rsidRPr="007E2673">
        <w:rPr>
          <w:rFonts w:cstheme="minorHAnsi"/>
          <w:sz w:val="24"/>
          <w:szCs w:val="24"/>
        </w:rPr>
        <w:t>https://monicaroman.com</w:t>
      </w:r>
    </w:p>
    <w:p w14:paraId="7A3BD65F" w14:textId="0219B633" w:rsidR="008B732F" w:rsidRDefault="008B732F" w:rsidP="00170C20">
      <w:pPr>
        <w:rPr>
          <w:rFonts w:cstheme="minorHAnsi"/>
        </w:rPr>
      </w:pPr>
    </w:p>
    <w:p w14:paraId="0F3612CE" w14:textId="77777777" w:rsidR="008B732F" w:rsidRPr="008B732F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8B732F">
        <w:rPr>
          <w:rFonts w:cstheme="minorHAnsi"/>
          <w:sz w:val="24"/>
          <w:szCs w:val="24"/>
        </w:rPr>
        <w:t>United Community Center</w:t>
      </w:r>
    </w:p>
    <w:p w14:paraId="503BF393" w14:textId="508AE7C0" w:rsidR="008B732F" w:rsidRPr="008B732F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8B732F">
        <w:rPr>
          <w:rFonts w:cstheme="minorHAnsi"/>
          <w:sz w:val="24"/>
          <w:szCs w:val="24"/>
        </w:rPr>
        <w:t xml:space="preserve">Substance Use Treatment Program </w:t>
      </w:r>
    </w:p>
    <w:p w14:paraId="26FC2D6A" w14:textId="21E1737B" w:rsidR="008B732F" w:rsidRPr="008B732F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8B732F">
        <w:rPr>
          <w:rFonts w:cstheme="minorHAnsi"/>
          <w:sz w:val="24"/>
          <w:szCs w:val="24"/>
        </w:rPr>
        <w:t>1111 S 6</w:t>
      </w:r>
      <w:r w:rsidRPr="008B732F">
        <w:rPr>
          <w:rFonts w:cstheme="minorHAnsi"/>
          <w:sz w:val="24"/>
          <w:szCs w:val="24"/>
          <w:vertAlign w:val="superscript"/>
        </w:rPr>
        <w:t>th</w:t>
      </w:r>
      <w:r w:rsidRPr="008B732F">
        <w:rPr>
          <w:rFonts w:cstheme="minorHAnsi"/>
          <w:sz w:val="24"/>
          <w:szCs w:val="24"/>
        </w:rPr>
        <w:t xml:space="preserve"> St</w:t>
      </w:r>
    </w:p>
    <w:p w14:paraId="5557BC59" w14:textId="71778C1A" w:rsidR="008B732F" w:rsidRPr="008B732F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8B732F">
        <w:rPr>
          <w:rFonts w:cstheme="minorHAnsi"/>
          <w:sz w:val="24"/>
          <w:szCs w:val="24"/>
        </w:rPr>
        <w:t>Milwaukee, WI 53204</w:t>
      </w:r>
    </w:p>
    <w:p w14:paraId="611804A8" w14:textId="1246B0F1" w:rsidR="008B732F" w:rsidRPr="008B732F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8B732F">
        <w:rPr>
          <w:rFonts w:cstheme="minorHAnsi"/>
          <w:sz w:val="24"/>
          <w:szCs w:val="24"/>
        </w:rPr>
        <w:t>414-643-8530</w:t>
      </w:r>
    </w:p>
    <w:p w14:paraId="335169E1" w14:textId="77777777" w:rsidR="008B732F" w:rsidRPr="008B732F" w:rsidRDefault="008B732F" w:rsidP="008B732F">
      <w:pPr>
        <w:spacing w:line="240" w:lineRule="auto"/>
        <w:contextualSpacing/>
        <w:rPr>
          <w:rFonts w:cstheme="minorHAnsi"/>
        </w:rPr>
      </w:pPr>
    </w:p>
    <w:sectPr w:rsidR="008B732F" w:rsidRPr="008B7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20"/>
    <w:rsid w:val="001119C3"/>
    <w:rsid w:val="00170C20"/>
    <w:rsid w:val="002834AC"/>
    <w:rsid w:val="0044591E"/>
    <w:rsid w:val="00581AEA"/>
    <w:rsid w:val="00726053"/>
    <w:rsid w:val="007817FE"/>
    <w:rsid w:val="007E2673"/>
    <w:rsid w:val="008B732F"/>
    <w:rsid w:val="00920537"/>
    <w:rsid w:val="00A4579A"/>
    <w:rsid w:val="00D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87A479"/>
  <w15:docId w15:val="{793FF362-88E5-A645-96BB-99BC20C6C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Edwards, Lisa</dc:creator>
  <cp:keywords/>
  <dc:description/>
  <cp:lastModifiedBy>Faytol, Ashley</cp:lastModifiedBy>
  <cp:revision>2</cp:revision>
  <dcterms:created xsi:type="dcterms:W3CDTF">2019-10-14T16:56:00Z</dcterms:created>
  <dcterms:modified xsi:type="dcterms:W3CDTF">2019-10-14T16:56:00Z</dcterms:modified>
</cp:coreProperties>
</file>